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v:background id="_x0000_s1025" o:bwmode="white" o:targetscreensize="1024,768">
      <v:fill r:id="rId4" o:title="水彩彩色浅色淡色彩墨海报banner背景" recolor="t" type="frame"/>
    </v:background>
  </w:background>
  <w:body>
    <w:p w14:paraId="00878C00" w14:textId="1CF73EF4" w:rsidR="00CF1062" w:rsidRPr="00E8144A" w:rsidRDefault="00EC6F51" w:rsidP="00795234">
      <w:pPr>
        <w:tabs>
          <w:tab w:val="left" w:pos="2726"/>
        </w:tabs>
        <w:rPr>
          <w:rFonts w:ascii="黑体" w:eastAsia="黑体" w:hAnsi="黑体"/>
          <w:bCs/>
          <w:color w:val="009632"/>
          <w:sz w:val="32"/>
          <w:szCs w:val="44"/>
        </w:rPr>
      </w:pPr>
      <w:r w:rsidRPr="00E8144A">
        <w:rPr>
          <w:rFonts w:ascii="黑体" w:eastAsia="黑体" w:hAnsi="黑体"/>
          <w:noProof/>
          <w:color w:val="009632"/>
          <w:sz w:val="16"/>
        </w:rPr>
        <w:drawing>
          <wp:anchor distT="0" distB="0" distL="114300" distR="114300" simplePos="0" relativeHeight="251659264" behindDoc="0" locked="0" layoutInCell="1" allowOverlap="1" wp14:anchorId="300D73D6" wp14:editId="34F4B173">
            <wp:simplePos x="0" y="0"/>
            <wp:positionH relativeFrom="margin">
              <wp:posOffset>4634229</wp:posOffset>
            </wp:positionH>
            <wp:positionV relativeFrom="paragraph">
              <wp:posOffset>33654</wp:posOffset>
            </wp:positionV>
            <wp:extent cx="1124585" cy="112458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4585" cy="1124585"/>
                    </a:xfrm>
                    <a:prstGeom prst="rect">
                      <a:avLst/>
                    </a:prstGeom>
                    <a:noFill/>
                  </pic:spPr>
                </pic:pic>
              </a:graphicData>
            </a:graphic>
            <wp14:sizeRelH relativeFrom="page">
              <wp14:pctWidth>0</wp14:pctWidth>
            </wp14:sizeRelH>
            <wp14:sizeRelV relativeFrom="page">
              <wp14:pctHeight>0</wp14:pctHeight>
            </wp14:sizeRelV>
          </wp:anchor>
        </w:drawing>
      </w:r>
      <w:r w:rsidR="00940914" w:rsidRPr="00E8144A">
        <w:rPr>
          <w:rFonts w:ascii="黑体" w:eastAsia="黑体" w:hAnsi="黑体" w:hint="eastAsia"/>
          <w:bCs/>
          <w:color w:val="009632"/>
          <w:sz w:val="32"/>
          <w:szCs w:val="44"/>
        </w:rPr>
        <w:t>肇庆学院</w:t>
      </w:r>
      <w:r w:rsidR="00061246" w:rsidRPr="00E8144A">
        <w:rPr>
          <w:rFonts w:ascii="黑体" w:eastAsia="黑体" w:hAnsi="黑体" w:hint="eastAsia"/>
          <w:bCs/>
          <w:color w:val="009632"/>
          <w:sz w:val="32"/>
          <w:szCs w:val="44"/>
        </w:rPr>
        <w:t>食品与制药工程学院</w:t>
      </w:r>
      <w:r w:rsidR="00E8144A" w:rsidRPr="00E8144A">
        <w:rPr>
          <w:rFonts w:ascii="黑体" w:eastAsia="黑体" w:hAnsi="黑体" w:hint="eastAsia"/>
          <w:bCs/>
          <w:color w:val="009632"/>
          <w:sz w:val="32"/>
          <w:szCs w:val="44"/>
        </w:rPr>
        <w:t>2</w:t>
      </w:r>
      <w:r w:rsidR="00E8144A" w:rsidRPr="00E8144A">
        <w:rPr>
          <w:rFonts w:ascii="黑体" w:eastAsia="黑体" w:hAnsi="黑体"/>
          <w:bCs/>
          <w:color w:val="009632"/>
          <w:sz w:val="32"/>
          <w:szCs w:val="44"/>
        </w:rPr>
        <w:t>021年</w:t>
      </w:r>
      <w:r w:rsidR="00147A59">
        <w:rPr>
          <w:rFonts w:ascii="黑体" w:eastAsia="黑体" w:hAnsi="黑体" w:hint="eastAsia"/>
          <w:bCs/>
          <w:color w:val="009632"/>
          <w:sz w:val="32"/>
          <w:szCs w:val="44"/>
        </w:rPr>
        <w:t>招生简章</w:t>
      </w:r>
      <w:bookmarkStart w:id="0" w:name="_GoBack"/>
      <w:bookmarkEnd w:id="0"/>
    </w:p>
    <w:p w14:paraId="6B129E9C" w14:textId="5C638219" w:rsidR="00CF1062" w:rsidRPr="00A46E88" w:rsidRDefault="00061246" w:rsidP="00795234">
      <w:pPr>
        <w:tabs>
          <w:tab w:val="left" w:pos="2726"/>
        </w:tabs>
        <w:rPr>
          <w:b/>
        </w:rPr>
      </w:pPr>
      <w:r w:rsidRPr="00A46E88">
        <w:rPr>
          <w:rFonts w:hint="eastAsia"/>
          <w:b/>
        </w:rPr>
        <w:t>联系方式</w:t>
      </w:r>
    </w:p>
    <w:p w14:paraId="445BB2DF" w14:textId="77777777" w:rsidR="00CF1062" w:rsidRPr="00A46E88" w:rsidRDefault="00061246" w:rsidP="00795234">
      <w:pPr>
        <w:tabs>
          <w:tab w:val="left" w:pos="2726"/>
        </w:tabs>
        <w:rPr>
          <w:b/>
        </w:rPr>
      </w:pPr>
      <w:r w:rsidRPr="00A46E88">
        <w:rPr>
          <w:rFonts w:hint="eastAsia"/>
          <w:b/>
        </w:rPr>
        <w:t>咨询电话：</w:t>
      </w:r>
      <w:r w:rsidRPr="00A46E88">
        <w:rPr>
          <w:rFonts w:hint="eastAsia"/>
          <w:b/>
        </w:rPr>
        <w:t>0758-2739589</w:t>
      </w:r>
      <w:r w:rsidRPr="00A46E88">
        <w:rPr>
          <w:rFonts w:hint="eastAsia"/>
          <w:b/>
        </w:rPr>
        <w:t>；</w:t>
      </w:r>
      <w:r w:rsidRPr="00A46E88">
        <w:rPr>
          <w:rFonts w:hint="eastAsia"/>
          <w:b/>
        </w:rPr>
        <w:t>0758-2739516</w:t>
      </w:r>
    </w:p>
    <w:p w14:paraId="0CE9DF1F" w14:textId="77777777" w:rsidR="00CF1062" w:rsidRPr="00A46E88" w:rsidRDefault="00061246" w:rsidP="00795234">
      <w:pPr>
        <w:tabs>
          <w:tab w:val="left" w:pos="2726"/>
        </w:tabs>
        <w:rPr>
          <w:b/>
        </w:rPr>
      </w:pPr>
      <w:r w:rsidRPr="00A46E88">
        <w:rPr>
          <w:rFonts w:hint="eastAsia"/>
          <w:b/>
        </w:rPr>
        <w:t>学院网址：</w:t>
      </w:r>
      <w:r w:rsidRPr="00A46E88">
        <w:rPr>
          <w:rFonts w:hint="eastAsia"/>
          <w:b/>
        </w:rPr>
        <w:t>https://fpe.zqu.edu.cn</w:t>
      </w:r>
    </w:p>
    <w:p w14:paraId="03214E08" w14:textId="77777777" w:rsidR="00CF1062" w:rsidRPr="00A46E88" w:rsidRDefault="00061246" w:rsidP="00795234">
      <w:pPr>
        <w:tabs>
          <w:tab w:val="left" w:pos="2726"/>
        </w:tabs>
        <w:rPr>
          <w:b/>
        </w:rPr>
      </w:pPr>
      <w:r w:rsidRPr="00A46E88">
        <w:rPr>
          <w:rFonts w:hint="eastAsia"/>
          <w:b/>
        </w:rPr>
        <w:t>学院邮箱：</w:t>
      </w:r>
      <w:r w:rsidRPr="00A46E88">
        <w:rPr>
          <w:rFonts w:hint="eastAsia"/>
          <w:b/>
        </w:rPr>
        <w:t>zqufpe@163.com</w:t>
      </w:r>
    </w:p>
    <w:p w14:paraId="3A6D6B48" w14:textId="0A4F7B7D" w:rsidR="00CF1062" w:rsidRDefault="00061246" w:rsidP="00795234">
      <w:pPr>
        <w:tabs>
          <w:tab w:val="left" w:pos="2726"/>
        </w:tabs>
      </w:pPr>
      <w:r w:rsidRPr="00A46E88">
        <w:rPr>
          <w:rFonts w:hint="eastAsia"/>
          <w:b/>
        </w:rPr>
        <w:t>联系老师：胡老师、伍老师</w:t>
      </w:r>
      <w:r w:rsidR="00EC6F51" w:rsidRPr="00A46E88">
        <w:rPr>
          <w:rFonts w:hint="eastAsia"/>
          <w:b/>
        </w:rPr>
        <w:t xml:space="preserve"> </w:t>
      </w:r>
      <w:r w:rsidR="00EC6F51" w:rsidRPr="00A46E88">
        <w:rPr>
          <w:b/>
        </w:rPr>
        <w:t xml:space="preserve">    </w:t>
      </w:r>
      <w:r w:rsidR="00EC6F51">
        <w:t xml:space="preserve">                                       </w:t>
      </w:r>
      <w:r w:rsidR="00E8144A">
        <w:rPr>
          <w:rFonts w:hint="eastAsia"/>
        </w:rPr>
        <w:t xml:space="preserve"> </w:t>
      </w:r>
      <w:r w:rsidR="00E8144A">
        <w:t xml:space="preserve">  </w:t>
      </w:r>
      <w:r w:rsidR="00EC6F51">
        <w:rPr>
          <w:rFonts w:hint="eastAsia"/>
        </w:rPr>
        <w:t>官方微信公众号</w:t>
      </w:r>
    </w:p>
    <w:p w14:paraId="6BBEDA33" w14:textId="77777777" w:rsidR="00826954" w:rsidRDefault="00826954" w:rsidP="00795234">
      <w:pPr>
        <w:tabs>
          <w:tab w:val="left" w:pos="2726"/>
        </w:tabs>
      </w:pPr>
    </w:p>
    <w:p w14:paraId="2944AD5B" w14:textId="77777777" w:rsidR="008B0E53" w:rsidRDefault="008B0E53" w:rsidP="00795234">
      <w:pPr>
        <w:tabs>
          <w:tab w:val="left" w:pos="2726"/>
        </w:tabs>
      </w:pPr>
    </w:p>
    <w:p w14:paraId="610185FD" w14:textId="621AE6B1" w:rsidR="00D44F0B" w:rsidRPr="00D44F0B" w:rsidRDefault="00EB5730" w:rsidP="00D44F0B">
      <w:pPr>
        <w:tabs>
          <w:tab w:val="left" w:pos="2726"/>
        </w:tabs>
        <w:rPr>
          <w:rFonts w:ascii="黑体" w:eastAsia="黑体" w:hAnsi="黑体" w:hint="eastAsia"/>
          <w:bCs/>
          <w:color w:val="009632"/>
          <w:sz w:val="28"/>
        </w:rPr>
      </w:pPr>
      <w:r w:rsidRPr="001E733B">
        <w:rPr>
          <w:rFonts w:ascii="黑体" w:eastAsia="黑体" w:hAnsi="黑体" w:hint="eastAsia"/>
          <w:bCs/>
          <w:color w:val="009632"/>
          <w:sz w:val="28"/>
        </w:rPr>
        <w:t>招生计划</w:t>
      </w:r>
    </w:p>
    <w:p w14:paraId="1D08CD17" w14:textId="77777777" w:rsidR="00DE34CF" w:rsidRDefault="00DE34CF" w:rsidP="001E2DBA">
      <w:pPr>
        <w:tabs>
          <w:tab w:val="left" w:pos="2726"/>
        </w:tabs>
        <w:jc w:val="center"/>
        <w:rPr>
          <w:b/>
          <w:color w:val="C00000"/>
          <w:sz w:val="24"/>
        </w:rPr>
      </w:pPr>
    </w:p>
    <w:p w14:paraId="28743F53" w14:textId="4399961F" w:rsidR="001E2DBA" w:rsidRPr="00A25DBC" w:rsidRDefault="00D44F0B" w:rsidP="00A25DBC">
      <w:pPr>
        <w:tabs>
          <w:tab w:val="left" w:pos="2726"/>
        </w:tabs>
        <w:jc w:val="center"/>
        <w:rPr>
          <w:rFonts w:hint="eastAsia"/>
          <w:b/>
          <w:color w:val="C00000"/>
          <w:sz w:val="24"/>
        </w:rPr>
      </w:pPr>
      <w:r w:rsidRPr="00A25DBC">
        <w:rPr>
          <w:rFonts w:hint="eastAsia"/>
          <w:b/>
          <w:color w:val="C00000"/>
          <w:sz w:val="24"/>
        </w:rPr>
        <w:t>肇庆学院食品与制药工程学院</w:t>
      </w:r>
      <w:r w:rsidRPr="00A25DBC">
        <w:rPr>
          <w:rFonts w:hint="eastAsia"/>
          <w:b/>
          <w:color w:val="C00000"/>
          <w:sz w:val="24"/>
        </w:rPr>
        <w:t>2021</w:t>
      </w:r>
      <w:r w:rsidRPr="00A25DBC">
        <w:rPr>
          <w:rFonts w:hint="eastAsia"/>
          <w:b/>
          <w:color w:val="C00000"/>
          <w:sz w:val="24"/>
        </w:rPr>
        <w:t>年招生计划表（</w:t>
      </w:r>
      <w:r w:rsidR="005A6991" w:rsidRPr="00A25DBC">
        <w:rPr>
          <w:rFonts w:hint="eastAsia"/>
          <w:b/>
          <w:color w:val="C00000"/>
          <w:sz w:val="24"/>
        </w:rPr>
        <w:t>广东</w:t>
      </w:r>
      <w:r w:rsidRPr="00A25DBC">
        <w:rPr>
          <w:rFonts w:hint="eastAsia"/>
          <w:b/>
          <w:color w:val="C00000"/>
          <w:sz w:val="24"/>
        </w:rPr>
        <w:t>省内）</w:t>
      </w:r>
    </w:p>
    <w:p w14:paraId="0EAE2D5F" w14:textId="32961B14" w:rsidR="001E2DBA" w:rsidRPr="00A25DBC" w:rsidRDefault="001E2DBA" w:rsidP="00A25DBC">
      <w:pPr>
        <w:tabs>
          <w:tab w:val="left" w:pos="2726"/>
        </w:tabs>
        <w:jc w:val="center"/>
        <w:rPr>
          <w:b/>
          <w:color w:val="C00000"/>
          <w:sz w:val="24"/>
        </w:rPr>
      </w:pPr>
      <w:r w:rsidRPr="00A25DBC">
        <w:rPr>
          <w:rFonts w:ascii="黑体" w:eastAsia="黑体" w:hAnsi="黑体"/>
          <w:bCs/>
          <w:noProof/>
          <w:color w:val="00B050"/>
          <w:sz w:val="24"/>
        </w:rPr>
        <w:drawing>
          <wp:inline distT="0" distB="0" distL="0" distR="0" wp14:anchorId="40921D93" wp14:editId="7FA9DD27">
            <wp:extent cx="5240020" cy="1812925"/>
            <wp:effectExtent l="0" t="0" r="0" b="0"/>
            <wp:docPr id="1" name="图片 1" descr="C:\Users\5\AppData\Local\Microsoft\Windows\INetCache\Content.Word\微信图片_20210616135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5\AppData\Local\Microsoft\Windows\INetCache\Content.Word\微信图片_202106161354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0020" cy="1812925"/>
                    </a:xfrm>
                    <a:prstGeom prst="rect">
                      <a:avLst/>
                    </a:prstGeom>
                    <a:noFill/>
                    <a:ln>
                      <a:noFill/>
                    </a:ln>
                  </pic:spPr>
                </pic:pic>
              </a:graphicData>
            </a:graphic>
          </wp:inline>
        </w:drawing>
      </w:r>
    </w:p>
    <w:p w14:paraId="4B0F3D4C" w14:textId="77777777" w:rsidR="001E2DBA" w:rsidRPr="00A25DBC" w:rsidRDefault="001E2DBA" w:rsidP="00A25DBC">
      <w:pPr>
        <w:tabs>
          <w:tab w:val="left" w:pos="2726"/>
        </w:tabs>
        <w:jc w:val="center"/>
        <w:rPr>
          <w:rFonts w:asciiTheme="minorEastAsia" w:hAnsiTheme="minorEastAsia"/>
          <w:b/>
          <w:color w:val="C00000"/>
          <w:sz w:val="24"/>
        </w:rPr>
      </w:pPr>
    </w:p>
    <w:p w14:paraId="22AF77C2" w14:textId="77777777" w:rsidR="001E2DBA" w:rsidRPr="00A25DBC" w:rsidRDefault="001E2DBA" w:rsidP="00A25DBC">
      <w:pPr>
        <w:tabs>
          <w:tab w:val="left" w:pos="2726"/>
        </w:tabs>
        <w:jc w:val="center"/>
        <w:rPr>
          <w:rFonts w:asciiTheme="minorEastAsia" w:hAnsiTheme="minorEastAsia" w:hint="eastAsia"/>
          <w:b/>
          <w:color w:val="C00000"/>
          <w:sz w:val="24"/>
        </w:rPr>
      </w:pPr>
    </w:p>
    <w:p w14:paraId="402B7B9F" w14:textId="03C7EB35" w:rsidR="00D31C87" w:rsidRPr="00A25DBC" w:rsidRDefault="00D31C87" w:rsidP="00A25DBC">
      <w:pPr>
        <w:tabs>
          <w:tab w:val="left" w:pos="2726"/>
        </w:tabs>
        <w:jc w:val="center"/>
        <w:rPr>
          <w:rFonts w:ascii="黑体" w:eastAsia="黑体" w:hAnsi="黑体" w:hint="eastAsia"/>
          <w:bCs/>
          <w:color w:val="00B050"/>
          <w:sz w:val="24"/>
        </w:rPr>
      </w:pPr>
      <w:r w:rsidRPr="00A25DBC">
        <w:rPr>
          <w:rFonts w:hint="eastAsia"/>
          <w:b/>
          <w:color w:val="C00000"/>
          <w:sz w:val="24"/>
        </w:rPr>
        <w:t>肇庆学院食品与制药工程学院</w:t>
      </w:r>
      <w:r w:rsidRPr="00A25DBC">
        <w:rPr>
          <w:rFonts w:hint="eastAsia"/>
          <w:b/>
          <w:color w:val="C00000"/>
          <w:sz w:val="24"/>
        </w:rPr>
        <w:t>2021</w:t>
      </w:r>
      <w:r w:rsidRPr="00A25DBC">
        <w:rPr>
          <w:rFonts w:hint="eastAsia"/>
          <w:b/>
          <w:color w:val="C00000"/>
          <w:sz w:val="24"/>
        </w:rPr>
        <w:t>年招生计划表（</w:t>
      </w:r>
      <w:r w:rsidR="005A6991" w:rsidRPr="00A25DBC">
        <w:rPr>
          <w:rFonts w:hint="eastAsia"/>
          <w:b/>
          <w:color w:val="C00000"/>
          <w:sz w:val="24"/>
        </w:rPr>
        <w:t>广东</w:t>
      </w:r>
      <w:r w:rsidRPr="00A25DBC">
        <w:rPr>
          <w:rFonts w:hint="eastAsia"/>
          <w:b/>
          <w:color w:val="C00000"/>
          <w:sz w:val="24"/>
        </w:rPr>
        <w:t>省外）</w:t>
      </w:r>
    </w:p>
    <w:p w14:paraId="15AE52D9" w14:textId="13D41D62" w:rsidR="00EB5730" w:rsidRPr="00A25DBC" w:rsidRDefault="00D31C87" w:rsidP="00A25DBC">
      <w:pPr>
        <w:tabs>
          <w:tab w:val="left" w:pos="2726"/>
        </w:tabs>
        <w:jc w:val="center"/>
        <w:rPr>
          <w:rFonts w:ascii="黑体" w:eastAsia="黑体" w:hAnsi="黑体" w:hint="eastAsia"/>
          <w:bCs/>
          <w:color w:val="00B050"/>
          <w:sz w:val="24"/>
        </w:rPr>
      </w:pPr>
      <w:r w:rsidRPr="00A25DBC">
        <w:rPr>
          <w:rFonts w:ascii="黑体" w:eastAsia="黑体" w:hAnsi="黑体" w:hint="eastAsia"/>
          <w:bCs/>
          <w:color w:val="00B050"/>
          <w:sz w:val="24"/>
        </w:rPr>
        <w:pict w14:anchorId="4B780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12.5pt;height:93pt">
            <v:imagedata r:id="rId11" o:title="微信图片_20210616135129"/>
          </v:shape>
        </w:pict>
      </w:r>
    </w:p>
    <w:p w14:paraId="611A0CF2" w14:textId="77777777" w:rsidR="00160B02" w:rsidRPr="00A25DBC" w:rsidRDefault="00160B02" w:rsidP="00160B02">
      <w:pPr>
        <w:tabs>
          <w:tab w:val="left" w:pos="2726"/>
        </w:tabs>
        <w:jc w:val="center"/>
        <w:rPr>
          <w:rFonts w:asciiTheme="minorEastAsia" w:hAnsiTheme="minorEastAsia"/>
          <w:b/>
          <w:color w:val="C00000"/>
          <w:sz w:val="24"/>
        </w:rPr>
      </w:pPr>
    </w:p>
    <w:p w14:paraId="3F6F825F" w14:textId="77777777" w:rsidR="00160B02" w:rsidRPr="00A25DBC" w:rsidRDefault="00160B02" w:rsidP="00160B02">
      <w:pPr>
        <w:tabs>
          <w:tab w:val="left" w:pos="2726"/>
        </w:tabs>
        <w:spacing w:after="240"/>
        <w:jc w:val="center"/>
        <w:rPr>
          <w:rFonts w:asciiTheme="minorEastAsia" w:hAnsiTheme="minorEastAsia" w:hint="eastAsia"/>
          <w:b/>
          <w:color w:val="C00000"/>
          <w:sz w:val="24"/>
        </w:rPr>
      </w:pPr>
    </w:p>
    <w:p w14:paraId="551AE7E9" w14:textId="77777777" w:rsidR="00C06C48" w:rsidRPr="00A25DBC" w:rsidRDefault="00BE63C7" w:rsidP="00A25DBC">
      <w:pPr>
        <w:tabs>
          <w:tab w:val="left" w:pos="2726"/>
        </w:tabs>
        <w:jc w:val="center"/>
        <w:rPr>
          <w:b/>
          <w:color w:val="C00000"/>
          <w:sz w:val="24"/>
        </w:rPr>
      </w:pPr>
      <w:r w:rsidRPr="00A25DBC">
        <w:rPr>
          <w:rFonts w:hint="eastAsia"/>
          <w:b/>
          <w:color w:val="C00000"/>
          <w:sz w:val="24"/>
        </w:rPr>
        <w:t>肇庆学院食品与制药工程学院</w:t>
      </w:r>
      <w:r w:rsidRPr="00A25DBC">
        <w:rPr>
          <w:rFonts w:hint="eastAsia"/>
          <w:b/>
          <w:color w:val="C00000"/>
          <w:sz w:val="24"/>
        </w:rPr>
        <w:t>2019-2020</w:t>
      </w:r>
      <w:r w:rsidRPr="00A25DBC">
        <w:rPr>
          <w:rFonts w:hint="eastAsia"/>
          <w:b/>
          <w:color w:val="C00000"/>
          <w:sz w:val="24"/>
        </w:rPr>
        <w:t>年广东省普通类录取情况</w:t>
      </w:r>
    </w:p>
    <w:p w14:paraId="3F0AE376" w14:textId="40157766" w:rsidR="008E4BA3" w:rsidRPr="006F07C5" w:rsidRDefault="00BE63C7" w:rsidP="00A25DBC">
      <w:pPr>
        <w:tabs>
          <w:tab w:val="left" w:pos="2726"/>
        </w:tabs>
        <w:jc w:val="center"/>
        <w:rPr>
          <w:rFonts w:hint="eastAsia"/>
        </w:rPr>
      </w:pPr>
      <w:r w:rsidRPr="00A25DBC">
        <w:rPr>
          <w:sz w:val="24"/>
        </w:rPr>
        <w:pict w14:anchorId="4BA6745A">
          <v:shape id="_x0000_i1035" type="#_x0000_t75" style="width:453.75pt;height:75pt">
            <v:imagedata r:id="rId12" o:title="微信图片_20210616134456"/>
          </v:shape>
        </w:pict>
      </w:r>
    </w:p>
    <w:p w14:paraId="41042AEA" w14:textId="77777777" w:rsidR="008E4BA3" w:rsidRDefault="008E4BA3">
      <w:pPr>
        <w:widowControl/>
        <w:jc w:val="left"/>
        <w:rPr>
          <w:rFonts w:ascii="黑体" w:eastAsia="黑体" w:hAnsi="黑体"/>
          <w:bCs/>
          <w:color w:val="009632"/>
          <w:sz w:val="28"/>
        </w:rPr>
      </w:pPr>
      <w:r>
        <w:rPr>
          <w:rFonts w:ascii="黑体" w:eastAsia="黑体" w:hAnsi="黑体"/>
          <w:bCs/>
          <w:color w:val="009632"/>
          <w:sz w:val="28"/>
        </w:rPr>
        <w:br w:type="page"/>
      </w:r>
    </w:p>
    <w:p w14:paraId="12B97031" w14:textId="604B3A30" w:rsidR="00CF1062" w:rsidRPr="001E733B" w:rsidRDefault="00061246" w:rsidP="00795234">
      <w:pPr>
        <w:tabs>
          <w:tab w:val="left" w:pos="2726"/>
        </w:tabs>
        <w:rPr>
          <w:rFonts w:ascii="黑体" w:eastAsia="黑体" w:hAnsi="黑体"/>
          <w:bCs/>
          <w:color w:val="009632"/>
          <w:sz w:val="28"/>
        </w:rPr>
      </w:pPr>
      <w:r w:rsidRPr="001E733B">
        <w:rPr>
          <w:rFonts w:ascii="黑体" w:eastAsia="黑体" w:hAnsi="黑体" w:hint="eastAsia"/>
          <w:bCs/>
          <w:color w:val="009632"/>
          <w:sz w:val="28"/>
        </w:rPr>
        <w:lastRenderedPageBreak/>
        <w:t>学院简介</w:t>
      </w:r>
    </w:p>
    <w:p w14:paraId="6F11C2C4" w14:textId="22850018" w:rsidR="00CF1062" w:rsidRPr="00AE1FA6" w:rsidRDefault="00061246" w:rsidP="00795234">
      <w:pPr>
        <w:tabs>
          <w:tab w:val="left" w:pos="2726"/>
        </w:tabs>
        <w:ind w:firstLineChars="200" w:firstLine="420"/>
      </w:pPr>
      <w:r w:rsidRPr="00AE1FA6">
        <w:rPr>
          <w:rFonts w:hint="eastAsia"/>
        </w:rPr>
        <w:t>食品与制药工程学院成立于</w:t>
      </w:r>
      <w:r w:rsidRPr="00AE1FA6">
        <w:rPr>
          <w:rFonts w:hint="eastAsia"/>
        </w:rPr>
        <w:t>2017</w:t>
      </w:r>
      <w:r w:rsidRPr="00AE1FA6">
        <w:rPr>
          <w:rFonts w:hint="eastAsia"/>
        </w:rPr>
        <w:t>年</w:t>
      </w:r>
      <w:r w:rsidRPr="00AE1FA6">
        <w:rPr>
          <w:rFonts w:hint="eastAsia"/>
        </w:rPr>
        <w:t>7</w:t>
      </w:r>
      <w:r w:rsidRPr="00AE1FA6">
        <w:rPr>
          <w:rFonts w:hint="eastAsia"/>
        </w:rPr>
        <w:t>月，下设</w:t>
      </w:r>
      <w:r w:rsidR="00CD2A43">
        <w:rPr>
          <w:rFonts w:hint="eastAsia"/>
        </w:rPr>
        <w:t>制药工程、</w:t>
      </w:r>
      <w:r w:rsidRPr="00AE1FA6">
        <w:rPr>
          <w:rFonts w:hint="eastAsia"/>
        </w:rPr>
        <w:t>食品科学与工程</w:t>
      </w:r>
      <w:r w:rsidR="00795234">
        <w:rPr>
          <w:rFonts w:hint="eastAsia"/>
        </w:rPr>
        <w:t>、</w:t>
      </w:r>
      <w:r w:rsidRPr="00AE1FA6">
        <w:rPr>
          <w:rFonts w:hint="eastAsia"/>
        </w:rPr>
        <w:t>食品质量与安全</w:t>
      </w:r>
      <w:r w:rsidR="00795234">
        <w:rPr>
          <w:rFonts w:hint="eastAsia"/>
        </w:rPr>
        <w:t>、食品营养与健康四</w:t>
      </w:r>
      <w:r w:rsidRPr="00AE1FA6">
        <w:rPr>
          <w:rFonts w:hint="eastAsia"/>
        </w:rPr>
        <w:t>个专业，建有“广东省食品农产品安全分析与检测工程技术研究中心”、“广东省食品与药品实验教学示范中心”、“广东高校食品检验新技术科研创新团队”、“广东省高校制药工程专业教学团队”、“肇庆市食品农产品安全分析与检测工程技术研究中心”、“肇庆学院食品工程技术研究所”、“肇庆学院香料研究所”等省、市、校级研究平台和机构。</w:t>
      </w:r>
    </w:p>
    <w:p w14:paraId="1769D789" w14:textId="5CD50B91" w:rsidR="00CF1062" w:rsidRPr="00AE1FA6" w:rsidRDefault="00061246" w:rsidP="00795234">
      <w:pPr>
        <w:tabs>
          <w:tab w:val="left" w:pos="2726"/>
        </w:tabs>
        <w:ind w:firstLineChars="200" w:firstLine="420"/>
      </w:pPr>
      <w:r w:rsidRPr="00AE1FA6">
        <w:rPr>
          <w:rFonts w:hint="eastAsia"/>
        </w:rPr>
        <w:t>学院现有教工</w:t>
      </w:r>
      <w:r w:rsidRPr="00AE1FA6">
        <w:rPr>
          <w:rFonts w:hint="eastAsia"/>
        </w:rPr>
        <w:t>4</w:t>
      </w:r>
      <w:r w:rsidR="006A35E6">
        <w:t>6</w:t>
      </w:r>
      <w:r w:rsidRPr="00AE1FA6">
        <w:rPr>
          <w:rFonts w:hint="eastAsia"/>
        </w:rPr>
        <w:t>人，其中教授</w:t>
      </w:r>
      <w:r w:rsidR="006A35E6">
        <w:t>2</w:t>
      </w:r>
      <w:r w:rsidRPr="00AE1FA6">
        <w:rPr>
          <w:rFonts w:hint="eastAsia"/>
        </w:rPr>
        <w:t>人，副教授等副高职称</w:t>
      </w:r>
      <w:r w:rsidRPr="00AE1FA6">
        <w:rPr>
          <w:rFonts w:hint="eastAsia"/>
        </w:rPr>
        <w:t>16</w:t>
      </w:r>
      <w:r w:rsidRPr="00AE1FA6">
        <w:rPr>
          <w:rFonts w:hint="eastAsia"/>
        </w:rPr>
        <w:t>人，博士</w:t>
      </w:r>
      <w:r w:rsidRPr="00AE1FA6">
        <w:rPr>
          <w:rFonts w:hint="eastAsia"/>
        </w:rPr>
        <w:t>1</w:t>
      </w:r>
      <w:r w:rsidR="006A35E6">
        <w:t>9</w:t>
      </w:r>
      <w:r w:rsidRPr="00AE1FA6">
        <w:rPr>
          <w:rFonts w:hint="eastAsia"/>
        </w:rPr>
        <w:t>人，具有硕士以上学位的教师占</w:t>
      </w:r>
      <w:r w:rsidRPr="00AE1FA6">
        <w:rPr>
          <w:rFonts w:hint="eastAsia"/>
        </w:rPr>
        <w:t>8</w:t>
      </w:r>
      <w:r w:rsidR="006A35E6">
        <w:t>9</w:t>
      </w:r>
      <w:r w:rsidRPr="00AE1FA6">
        <w:rPr>
          <w:rFonts w:hint="eastAsia"/>
        </w:rPr>
        <w:t>%</w:t>
      </w:r>
      <w:r w:rsidRPr="00AE1FA6">
        <w:rPr>
          <w:rFonts w:hint="eastAsia"/>
        </w:rPr>
        <w:t>，超过</w:t>
      </w:r>
      <w:r w:rsidRPr="00AE1FA6">
        <w:rPr>
          <w:rFonts w:hint="eastAsia"/>
        </w:rPr>
        <w:t>70%</w:t>
      </w:r>
      <w:r w:rsidRPr="00AE1FA6">
        <w:rPr>
          <w:rFonts w:hint="eastAsia"/>
        </w:rPr>
        <w:t>的教师具有双师经历。现有广东省高校“千百十工程”省级培养对象</w:t>
      </w:r>
      <w:r w:rsidRPr="00AE1FA6">
        <w:rPr>
          <w:rFonts w:hint="eastAsia"/>
        </w:rPr>
        <w:t>1</w:t>
      </w:r>
      <w:r w:rsidRPr="00AE1FA6">
        <w:rPr>
          <w:rFonts w:hint="eastAsia"/>
        </w:rPr>
        <w:t>人、校级培养对象</w:t>
      </w:r>
      <w:r w:rsidRPr="00AE1FA6">
        <w:rPr>
          <w:rFonts w:hint="eastAsia"/>
        </w:rPr>
        <w:t>5</w:t>
      </w:r>
      <w:r w:rsidRPr="00AE1FA6">
        <w:rPr>
          <w:rFonts w:hint="eastAsia"/>
        </w:rPr>
        <w:t>人，肇庆市高层次人才</w:t>
      </w:r>
      <w:r w:rsidRPr="00AE1FA6">
        <w:rPr>
          <w:rFonts w:hint="eastAsia"/>
        </w:rPr>
        <w:t>2</w:t>
      </w:r>
      <w:r w:rsidRPr="00AE1FA6">
        <w:rPr>
          <w:rFonts w:hint="eastAsia"/>
        </w:rPr>
        <w:t>人，校学术带头人</w:t>
      </w:r>
      <w:r w:rsidRPr="00AE1FA6">
        <w:rPr>
          <w:rFonts w:hint="eastAsia"/>
        </w:rPr>
        <w:t>3</w:t>
      </w:r>
      <w:r w:rsidRPr="00AE1FA6">
        <w:rPr>
          <w:rFonts w:hint="eastAsia"/>
        </w:rPr>
        <w:t>人。先后承担国家、省部等项目</w:t>
      </w:r>
      <w:r w:rsidRPr="00AE1FA6">
        <w:rPr>
          <w:rFonts w:hint="eastAsia"/>
        </w:rPr>
        <w:t>40</w:t>
      </w:r>
      <w:r w:rsidRPr="00AE1FA6">
        <w:rPr>
          <w:rFonts w:hint="eastAsia"/>
        </w:rPr>
        <w:t>余项，发表</w:t>
      </w:r>
      <w:r w:rsidRPr="00AE1FA6">
        <w:rPr>
          <w:rFonts w:hint="eastAsia"/>
        </w:rPr>
        <w:t>SCI</w:t>
      </w:r>
      <w:r w:rsidRPr="00AE1FA6">
        <w:rPr>
          <w:rFonts w:hint="eastAsia"/>
        </w:rPr>
        <w:t>论文</w:t>
      </w:r>
      <w:r w:rsidRPr="00AE1FA6">
        <w:rPr>
          <w:rFonts w:hint="eastAsia"/>
        </w:rPr>
        <w:t>100</w:t>
      </w:r>
      <w:r w:rsidRPr="00AE1FA6">
        <w:rPr>
          <w:rFonts w:hint="eastAsia"/>
        </w:rPr>
        <w:t>余篇。获得广东省科学技术奖</w:t>
      </w:r>
      <w:r w:rsidRPr="00AE1FA6">
        <w:rPr>
          <w:rFonts w:hint="eastAsia"/>
        </w:rPr>
        <w:t>1</w:t>
      </w:r>
      <w:r w:rsidRPr="00AE1FA6">
        <w:rPr>
          <w:rFonts w:hint="eastAsia"/>
        </w:rPr>
        <w:t>项，肇庆市科学技术奖多项，校科研十佳奖、陈伟南科研奖励基金、科研成果奖等</w:t>
      </w:r>
      <w:r w:rsidRPr="00AE1FA6">
        <w:rPr>
          <w:rFonts w:hint="eastAsia"/>
        </w:rPr>
        <w:t>20</w:t>
      </w:r>
      <w:r w:rsidRPr="00AE1FA6">
        <w:rPr>
          <w:rFonts w:hint="eastAsia"/>
        </w:rPr>
        <w:t>余项。这是一支中、青结合，学历结构、职称结构、学缘结构日趋合理，拼搏进取、奋发向上、富有朝气和发展潜力的教师队伍。</w:t>
      </w:r>
    </w:p>
    <w:p w14:paraId="527E5FD6" w14:textId="6045AC62" w:rsidR="00CF1062" w:rsidRPr="00AE1FA6" w:rsidRDefault="00061246" w:rsidP="00795234">
      <w:pPr>
        <w:tabs>
          <w:tab w:val="left" w:pos="2726"/>
        </w:tabs>
        <w:ind w:firstLineChars="200" w:firstLine="420"/>
      </w:pPr>
      <w:r w:rsidRPr="00AE1FA6">
        <w:rPr>
          <w:rFonts w:hint="eastAsia"/>
        </w:rPr>
        <w:t>学院秉承“厚德、明智、博学、力行”的校训，始终将提高教育教学质量和培养学生创新能力作为首要任务，注重抓院风建设，坚持“教学为主，科研反辅教学”，团结奋进，求真务实，开拓创新，全面落实应用型人才培养目标，为建设特色鲜明的高水平应用型大学和学校的转型发展不断做出新的贡献。</w:t>
      </w:r>
    </w:p>
    <w:p w14:paraId="552F7001" w14:textId="77777777" w:rsidR="00CF1062" w:rsidRPr="00930912" w:rsidRDefault="00CF1062" w:rsidP="00795234">
      <w:pPr>
        <w:tabs>
          <w:tab w:val="left" w:pos="2726"/>
        </w:tabs>
        <w:rPr>
          <w:sz w:val="28"/>
        </w:rPr>
      </w:pPr>
    </w:p>
    <w:p w14:paraId="561B3CC9" w14:textId="6079965D" w:rsidR="00CF1062" w:rsidRPr="00930912" w:rsidRDefault="005621E7" w:rsidP="00795234">
      <w:pPr>
        <w:tabs>
          <w:tab w:val="left" w:pos="2726"/>
        </w:tabs>
        <w:rPr>
          <w:rFonts w:ascii="黑体" w:eastAsia="黑体" w:hAnsi="黑体"/>
          <w:bCs/>
          <w:color w:val="00B050"/>
          <w:sz w:val="28"/>
        </w:rPr>
      </w:pPr>
      <w:r>
        <w:rPr>
          <w:noProof/>
        </w:rPr>
        <w:pict w14:anchorId="33BCE66E">
          <v:shape id="_x0000_s1030" type="#_x0000_t75" style="position:absolute;left:0;text-align:left;margin-left:408.8pt;margin-top:29.8pt;width:44.4pt;height:44.05pt;z-index:251663360;mso-position-horizontal-relative:text;mso-position-vertical-relative:text">
            <v:imagedata r:id="rId13" o:title="IEET认证图标"/>
          </v:shape>
        </w:pict>
      </w:r>
      <w:r w:rsidR="00061246" w:rsidRPr="001E733B">
        <w:rPr>
          <w:rFonts w:ascii="黑体" w:eastAsia="黑体" w:hAnsi="黑体" w:hint="eastAsia"/>
          <w:bCs/>
          <w:color w:val="009632"/>
          <w:sz w:val="28"/>
        </w:rPr>
        <w:t>专业简介</w:t>
      </w:r>
    </w:p>
    <w:p w14:paraId="55036912" w14:textId="77777777" w:rsidR="00903C72" w:rsidRPr="001E733B" w:rsidRDefault="00903C72" w:rsidP="00903C72">
      <w:pPr>
        <w:tabs>
          <w:tab w:val="left" w:pos="2726"/>
        </w:tabs>
        <w:rPr>
          <w:b/>
          <w:bCs/>
          <w:color w:val="009632"/>
          <w:sz w:val="24"/>
        </w:rPr>
      </w:pPr>
      <w:r w:rsidRPr="001E733B">
        <w:rPr>
          <w:rFonts w:hint="eastAsia"/>
          <w:b/>
          <w:bCs/>
          <w:color w:val="009632"/>
          <w:sz w:val="24"/>
        </w:rPr>
        <w:t>制药工程</w:t>
      </w:r>
    </w:p>
    <w:p w14:paraId="7EE2C4EE" w14:textId="77777777" w:rsidR="00903C72" w:rsidRDefault="00903C72" w:rsidP="00903C72">
      <w:pPr>
        <w:tabs>
          <w:tab w:val="left" w:pos="2726"/>
        </w:tabs>
        <w:ind w:firstLineChars="200" w:firstLine="420"/>
        <w:rPr>
          <w:rFonts w:ascii="Times New Roman" w:hAnsi="Times New Roman" w:cs="Times New Roman"/>
        </w:rPr>
      </w:pPr>
      <w:r w:rsidRPr="00AE1FA6">
        <w:rPr>
          <w:rFonts w:ascii="Times New Roman" w:hAnsi="Times New Roman" w:cs="Times New Roman"/>
        </w:rPr>
        <w:t>本专业为省级一流本科专业建设点，广东省重点专业，广东省首批通过</w:t>
      </w:r>
      <w:r w:rsidRPr="00AE1FA6">
        <w:rPr>
          <w:rFonts w:ascii="Times New Roman" w:hAnsi="Times New Roman" w:cs="Times New Roman"/>
        </w:rPr>
        <w:t>IEET</w:t>
      </w:r>
      <w:r w:rsidRPr="00AE1FA6">
        <w:rPr>
          <w:rFonts w:ascii="Times New Roman" w:hAnsi="Times New Roman" w:cs="Times New Roman"/>
        </w:rPr>
        <w:t>工程</w:t>
      </w:r>
    </w:p>
    <w:p w14:paraId="5CA9E628" w14:textId="77777777" w:rsidR="00903C72" w:rsidRPr="00AE1FA6" w:rsidRDefault="00903C72" w:rsidP="00903C72">
      <w:pPr>
        <w:tabs>
          <w:tab w:val="left" w:pos="2726"/>
        </w:tabs>
        <w:rPr>
          <w:rFonts w:ascii="Times New Roman" w:hAnsi="Times New Roman" w:cs="Times New Roman"/>
        </w:rPr>
      </w:pPr>
      <w:r w:rsidRPr="00AE1FA6">
        <w:rPr>
          <w:rFonts w:ascii="Times New Roman" w:hAnsi="Times New Roman" w:cs="Times New Roman"/>
        </w:rPr>
        <w:t>教育认证的</w:t>
      </w:r>
      <w:r w:rsidRPr="00AE1FA6">
        <w:rPr>
          <w:rFonts w:ascii="Times New Roman" w:hAnsi="Times New Roman" w:cs="Times New Roman"/>
        </w:rPr>
        <w:t>13</w:t>
      </w:r>
      <w:r w:rsidRPr="00AE1FA6">
        <w:rPr>
          <w:rFonts w:ascii="Times New Roman" w:hAnsi="Times New Roman" w:cs="Times New Roman"/>
        </w:rPr>
        <w:t>个本科专业之一，肇庆学院优势特色专业。</w:t>
      </w:r>
    </w:p>
    <w:p w14:paraId="7CEF6492" w14:textId="77777777" w:rsidR="00903C72" w:rsidRPr="00AE1FA6" w:rsidRDefault="00903C72" w:rsidP="00903C72">
      <w:pPr>
        <w:tabs>
          <w:tab w:val="left" w:pos="2726"/>
        </w:tabs>
        <w:ind w:firstLineChars="200" w:firstLine="420"/>
        <w:rPr>
          <w:rFonts w:ascii="Times New Roman" w:hAnsi="Times New Roman" w:cs="Times New Roman"/>
        </w:rPr>
      </w:pPr>
      <w:r w:rsidRPr="00AE1FA6">
        <w:rPr>
          <w:rFonts w:ascii="Times New Roman" w:hAnsi="Times New Roman" w:cs="Times New Roman" w:hint="eastAsia"/>
        </w:rPr>
        <w:t>培养目标：培养系统掌握化学与制药工程领域的基本知识与基本技能，具有扎实的专业</w:t>
      </w:r>
      <w:r w:rsidRPr="00AE1FA6">
        <w:rPr>
          <w:rFonts w:ascii="Times New Roman" w:hAnsi="Times New Roman" w:cs="Times New Roman"/>
        </w:rPr>
        <w:t>基础理论知识</w:t>
      </w:r>
      <w:r w:rsidRPr="00AE1FA6">
        <w:rPr>
          <w:rFonts w:ascii="Times New Roman" w:hAnsi="Times New Roman" w:cs="Times New Roman" w:hint="eastAsia"/>
        </w:rPr>
        <w:t>、良好的政治文化素养、分析解决相关工程的能力，</w:t>
      </w:r>
      <w:r w:rsidRPr="00AE1FA6">
        <w:rPr>
          <w:rFonts w:ascii="Times New Roman" w:hAnsi="Times New Roman" w:cs="Times New Roman"/>
        </w:rPr>
        <w:t>能在制药及相关企事业从事药物开发、工程设计、生产管理、药品营销及技术服务等工作的高级工程技术人才</w:t>
      </w:r>
      <w:r w:rsidRPr="00AE1FA6">
        <w:rPr>
          <w:rFonts w:ascii="Times New Roman" w:hAnsi="Times New Roman" w:cs="Times New Roman" w:hint="eastAsia"/>
        </w:rPr>
        <w:t>。</w:t>
      </w:r>
    </w:p>
    <w:p w14:paraId="06F21F4B" w14:textId="77777777" w:rsidR="00903C72" w:rsidRPr="00AE1FA6" w:rsidRDefault="00903C72" w:rsidP="00903C72">
      <w:pPr>
        <w:tabs>
          <w:tab w:val="left" w:pos="2726"/>
        </w:tabs>
        <w:ind w:firstLineChars="200" w:firstLine="420"/>
      </w:pPr>
      <w:r w:rsidRPr="00AE1FA6">
        <w:rPr>
          <w:rFonts w:ascii="Times New Roman" w:hAnsi="Times New Roman" w:cs="Times New Roman"/>
        </w:rPr>
        <w:t>主要课程：有机化学、物理化学、生物化学、药物化学、化工原理、药品生产质量管理工程、药剂学、药物分析、制药工艺学、工程制图与</w:t>
      </w:r>
      <w:r w:rsidRPr="00AE1FA6">
        <w:rPr>
          <w:rFonts w:ascii="Times New Roman" w:hAnsi="Times New Roman" w:cs="Times New Roman"/>
        </w:rPr>
        <w:t>CAD</w:t>
      </w:r>
      <w:r w:rsidRPr="00AE1FA6">
        <w:rPr>
          <w:rFonts w:ascii="Times New Roman" w:hAnsi="Times New Roman" w:cs="Times New Roman" w:hint="eastAsia"/>
        </w:rPr>
        <w:t>、</w:t>
      </w:r>
      <w:r w:rsidRPr="00AE1FA6">
        <w:rPr>
          <w:rFonts w:ascii="Times New Roman" w:hAnsi="Times New Roman" w:cs="Times New Roman"/>
        </w:rPr>
        <w:t>制药工程学、制药设备与车间设计、制药过程安全与环保、创新创业导论等主干课程</w:t>
      </w:r>
      <w:r w:rsidRPr="00AE1FA6">
        <w:rPr>
          <w:rFonts w:ascii="Times New Roman" w:hAnsi="Times New Roman" w:cs="Times New Roman" w:hint="eastAsia"/>
        </w:rPr>
        <w:t>。</w:t>
      </w:r>
    </w:p>
    <w:p w14:paraId="0F37BF26" w14:textId="3003FAAF" w:rsidR="00903C72" w:rsidRPr="00903C72" w:rsidRDefault="005621E7" w:rsidP="00795234">
      <w:pPr>
        <w:tabs>
          <w:tab w:val="left" w:pos="2726"/>
        </w:tabs>
        <w:rPr>
          <w:b/>
          <w:bCs/>
          <w:color w:val="009632"/>
          <w:sz w:val="24"/>
        </w:rPr>
      </w:pPr>
      <w:r>
        <w:rPr>
          <w:noProof/>
          <w:color w:val="009632"/>
        </w:rPr>
        <w:pict w14:anchorId="24A784DD">
          <v:shape id="_x0000_s1026" type="#_x0000_t75" style="position:absolute;left:0;text-align:left;margin-left:407.8pt;margin-top:12.7pt;width:45.4pt;height:45.3pt;z-index:251661312;mso-position-horizontal-relative:text;mso-position-vertical-relative:text">
            <v:imagedata r:id="rId13" o:title="IEET认证图标"/>
          </v:shape>
        </w:pict>
      </w:r>
    </w:p>
    <w:p w14:paraId="68ACCBF3" w14:textId="12DC7F15" w:rsidR="00903C72" w:rsidRDefault="00903C72" w:rsidP="00795234">
      <w:pPr>
        <w:tabs>
          <w:tab w:val="left" w:pos="2726"/>
        </w:tabs>
        <w:rPr>
          <w:b/>
          <w:bCs/>
          <w:color w:val="009632"/>
          <w:sz w:val="24"/>
        </w:rPr>
      </w:pPr>
    </w:p>
    <w:p w14:paraId="6DF7C05C" w14:textId="139A7399" w:rsidR="00CF1062" w:rsidRPr="001E733B" w:rsidRDefault="00061246" w:rsidP="00795234">
      <w:pPr>
        <w:tabs>
          <w:tab w:val="left" w:pos="2726"/>
        </w:tabs>
        <w:rPr>
          <w:b/>
          <w:bCs/>
          <w:color w:val="009632"/>
          <w:sz w:val="24"/>
        </w:rPr>
      </w:pPr>
      <w:r w:rsidRPr="001E733B">
        <w:rPr>
          <w:rFonts w:hint="eastAsia"/>
          <w:b/>
          <w:bCs/>
          <w:color w:val="009632"/>
          <w:sz w:val="24"/>
        </w:rPr>
        <w:t>食品科学与工程类（食品科学与工程、食品质量与安全</w:t>
      </w:r>
      <w:r w:rsidR="00EA16BF" w:rsidRPr="001E733B">
        <w:rPr>
          <w:rFonts w:hint="eastAsia"/>
          <w:b/>
          <w:bCs/>
          <w:color w:val="009632"/>
          <w:sz w:val="24"/>
        </w:rPr>
        <w:t>、食品营养与健康</w:t>
      </w:r>
      <w:r w:rsidRPr="001E733B">
        <w:rPr>
          <w:rFonts w:hint="eastAsia"/>
          <w:b/>
          <w:bCs/>
          <w:color w:val="009632"/>
          <w:sz w:val="24"/>
        </w:rPr>
        <w:t>)</w:t>
      </w:r>
    </w:p>
    <w:p w14:paraId="12DB2526" w14:textId="3F1397E9" w:rsidR="00EA16BF" w:rsidRPr="009913FC" w:rsidRDefault="00061246" w:rsidP="00EA16BF">
      <w:pPr>
        <w:tabs>
          <w:tab w:val="left" w:pos="2726"/>
        </w:tabs>
        <w:rPr>
          <w:b/>
          <w:color w:val="0070C0"/>
        </w:rPr>
      </w:pPr>
      <w:r w:rsidRPr="009913FC">
        <w:rPr>
          <w:rFonts w:hint="eastAsia"/>
          <w:b/>
          <w:color w:val="0070C0"/>
        </w:rPr>
        <w:t>一学年后</w:t>
      </w:r>
      <w:r w:rsidR="00EA16BF" w:rsidRPr="009913FC">
        <w:rPr>
          <w:rFonts w:hint="eastAsia"/>
          <w:b/>
          <w:color w:val="0070C0"/>
        </w:rPr>
        <w:t>学校按照学生志愿及学业情况（第一学期学分绩点为主要依据）进行专业分流。</w:t>
      </w:r>
    </w:p>
    <w:p w14:paraId="6D57B851" w14:textId="4DDB07C8" w:rsidR="00CF1062" w:rsidRPr="00AE1FA6" w:rsidRDefault="00061246" w:rsidP="00EA16BF">
      <w:pPr>
        <w:tabs>
          <w:tab w:val="left" w:pos="2726"/>
        </w:tabs>
        <w:ind w:firstLineChars="200" w:firstLine="420"/>
      </w:pPr>
      <w:r w:rsidRPr="00AE1FA6">
        <w:rPr>
          <w:rFonts w:hint="eastAsia"/>
        </w:rPr>
        <w:t>本类专业是学校重点建设的专业之一，通过</w:t>
      </w:r>
      <w:r w:rsidRPr="00AE1FA6">
        <w:rPr>
          <w:rFonts w:hint="eastAsia"/>
        </w:rPr>
        <w:t>IEET</w:t>
      </w:r>
      <w:r w:rsidRPr="00AE1FA6">
        <w:rPr>
          <w:rFonts w:hint="eastAsia"/>
        </w:rPr>
        <w:t>工程教育认证专业，建有“广东省食品农产品安全分析与检测工程技术研究中心（省级科技创新平台）”以及“广东省高校食品检验新技术科研创新团队”等科研机构和平台，以及“食品与农产品质量检测创新研究中心”、“食品农产品安全分析与质量检测创新研究中心”和“食品工程教学实验平台”等</w:t>
      </w:r>
      <w:r w:rsidRPr="00AE1FA6">
        <w:rPr>
          <w:rFonts w:hint="eastAsia"/>
        </w:rPr>
        <w:t>3</w:t>
      </w:r>
      <w:r w:rsidRPr="00AE1FA6">
        <w:rPr>
          <w:rFonts w:hint="eastAsia"/>
        </w:rPr>
        <w:t>个中央财政专项重点平台。毕业生倍受社会青睐。</w:t>
      </w:r>
    </w:p>
    <w:p w14:paraId="5946E779" w14:textId="15079F5E" w:rsidR="00CF1062" w:rsidRPr="00AE1FA6" w:rsidRDefault="00CF1062" w:rsidP="00795234">
      <w:pPr>
        <w:tabs>
          <w:tab w:val="left" w:pos="2726"/>
        </w:tabs>
      </w:pPr>
    </w:p>
    <w:p w14:paraId="102AE41A" w14:textId="7B693C3E" w:rsidR="00CF1062" w:rsidRPr="001E733B" w:rsidRDefault="00061246" w:rsidP="00795234">
      <w:pPr>
        <w:tabs>
          <w:tab w:val="left" w:pos="2726"/>
        </w:tabs>
        <w:ind w:firstLineChars="200" w:firstLine="482"/>
        <w:rPr>
          <w:b/>
          <w:bCs/>
          <w:color w:val="009632"/>
          <w:sz w:val="24"/>
        </w:rPr>
      </w:pPr>
      <w:r w:rsidRPr="001E733B">
        <w:rPr>
          <w:rFonts w:hint="eastAsia"/>
          <w:b/>
          <w:bCs/>
          <w:color w:val="009632"/>
          <w:sz w:val="24"/>
        </w:rPr>
        <w:t>食品科学与工程</w:t>
      </w:r>
    </w:p>
    <w:p w14:paraId="62F475BB" w14:textId="4236CA97" w:rsidR="00637984" w:rsidRPr="00AE1FA6" w:rsidRDefault="00FE3CA8" w:rsidP="00795234">
      <w:pPr>
        <w:tabs>
          <w:tab w:val="left" w:pos="2726"/>
        </w:tabs>
        <w:ind w:firstLineChars="200" w:firstLine="420"/>
      </w:pPr>
      <w:r w:rsidRPr="00AE1FA6">
        <w:rPr>
          <w:rFonts w:hint="eastAsia"/>
        </w:rPr>
        <w:t>培养目标：本专业培养具备食品科学与工程领域的基本知识和基本技能，掌握现代食品科学基础理论、食品工程技术和食品质量与安全管理知识，能在</w:t>
      </w:r>
      <w:r w:rsidR="00637984" w:rsidRPr="00AE1FA6">
        <w:rPr>
          <w:rFonts w:hint="eastAsia"/>
        </w:rPr>
        <w:t>食品加工与流通领域，</w:t>
      </w:r>
      <w:r w:rsidRPr="00AE1FA6">
        <w:rPr>
          <w:rFonts w:hint="eastAsia"/>
        </w:rPr>
        <w:t>从事科学研究、</w:t>
      </w:r>
      <w:r w:rsidR="00637984" w:rsidRPr="00AE1FA6">
        <w:rPr>
          <w:rFonts w:hint="eastAsia"/>
        </w:rPr>
        <w:t>食品检测、工程设计</w:t>
      </w:r>
      <w:r w:rsidRPr="00AE1FA6">
        <w:rPr>
          <w:rFonts w:hint="eastAsia"/>
        </w:rPr>
        <w:t>、质量控制</w:t>
      </w:r>
      <w:r w:rsidR="00637984" w:rsidRPr="00AE1FA6">
        <w:rPr>
          <w:rFonts w:hint="eastAsia"/>
        </w:rPr>
        <w:t>、食品生产及技术管理</w:t>
      </w:r>
      <w:r w:rsidRPr="00AE1FA6">
        <w:rPr>
          <w:rFonts w:hint="eastAsia"/>
        </w:rPr>
        <w:t>等方面工作的应用型高级</w:t>
      </w:r>
      <w:r w:rsidR="001B3F9B" w:rsidRPr="00AE1FA6">
        <w:rPr>
          <w:rFonts w:hint="eastAsia"/>
        </w:rPr>
        <w:t>专业</w:t>
      </w:r>
      <w:r w:rsidRPr="00AE1FA6">
        <w:rPr>
          <w:rFonts w:hint="eastAsia"/>
        </w:rPr>
        <w:t>人才。</w:t>
      </w:r>
    </w:p>
    <w:p w14:paraId="60357AFB" w14:textId="6CC38144" w:rsidR="00FE3CA8" w:rsidRPr="00AE1FA6" w:rsidRDefault="00FE3CA8" w:rsidP="00795234">
      <w:pPr>
        <w:tabs>
          <w:tab w:val="left" w:pos="2726"/>
        </w:tabs>
        <w:ind w:firstLineChars="200" w:firstLine="420"/>
      </w:pPr>
      <w:r w:rsidRPr="00AE1FA6">
        <w:rPr>
          <w:rFonts w:hint="eastAsia"/>
        </w:rPr>
        <w:lastRenderedPageBreak/>
        <w:t>主要课程：食品生物化学、食品微生物学、食品化学、食品工程原理、</w:t>
      </w:r>
      <w:r w:rsidR="00366787" w:rsidRPr="00AE1FA6">
        <w:rPr>
          <w:rFonts w:hint="eastAsia"/>
        </w:rPr>
        <w:t>食品机械与设备、食品加工原理、</w:t>
      </w:r>
      <w:r w:rsidRPr="00AE1FA6">
        <w:rPr>
          <w:rFonts w:hint="eastAsia"/>
        </w:rPr>
        <w:t>食品工艺学、</w:t>
      </w:r>
      <w:r w:rsidR="00366787" w:rsidRPr="00AE1FA6">
        <w:rPr>
          <w:rFonts w:hint="eastAsia"/>
        </w:rPr>
        <w:t>食品分析、</w:t>
      </w:r>
      <w:r w:rsidRPr="00AE1FA6">
        <w:rPr>
          <w:rFonts w:hint="eastAsia"/>
        </w:rPr>
        <w:t>食品营养学、食品安全学、食品质量与安全管理、专业创新综合实践等。</w:t>
      </w:r>
    </w:p>
    <w:p w14:paraId="365957C6" w14:textId="703EBBF9" w:rsidR="001B3F9B" w:rsidRPr="00AE1FA6" w:rsidRDefault="001B3F9B" w:rsidP="00795234">
      <w:pPr>
        <w:tabs>
          <w:tab w:val="left" w:pos="2726"/>
        </w:tabs>
        <w:ind w:firstLineChars="200" w:firstLine="420"/>
      </w:pPr>
    </w:p>
    <w:p w14:paraId="449D2C7A" w14:textId="77777777" w:rsidR="00CF1062" w:rsidRPr="001E733B" w:rsidRDefault="00061246" w:rsidP="00795234">
      <w:pPr>
        <w:tabs>
          <w:tab w:val="left" w:pos="2726"/>
        </w:tabs>
        <w:ind w:firstLineChars="200" w:firstLine="482"/>
        <w:rPr>
          <w:b/>
          <w:bCs/>
          <w:color w:val="009632"/>
          <w:sz w:val="24"/>
        </w:rPr>
      </w:pPr>
      <w:r w:rsidRPr="001E733B">
        <w:rPr>
          <w:rFonts w:hint="eastAsia"/>
          <w:b/>
          <w:bCs/>
          <w:color w:val="009632"/>
          <w:sz w:val="24"/>
        </w:rPr>
        <w:t>食品质量与安全</w:t>
      </w:r>
    </w:p>
    <w:p w14:paraId="5CC028CC" w14:textId="44754355" w:rsidR="00CF1062" w:rsidRPr="00AE1FA6" w:rsidRDefault="005D577A" w:rsidP="00795234">
      <w:pPr>
        <w:tabs>
          <w:tab w:val="left" w:pos="2726"/>
        </w:tabs>
        <w:ind w:firstLineChars="200" w:firstLine="420"/>
      </w:pPr>
      <w:r w:rsidRPr="00AE1FA6">
        <w:rPr>
          <w:rFonts w:hint="eastAsia"/>
        </w:rPr>
        <w:t>培养目标：本专业培养具有较强的社会责任感和良好的职业道德素养，系统掌握食品质量与安全领域的基本知识和基本技能，具有扎实的专业基础和良好的政治文化素质、外语及计算机应用能力，能在食品生产、加工和流通企业，食品检验机构、监督管理部门和科研院所等相关部门从事生产管理、质量控制、产品销售、分析检测、检验检疫、安全评价、监督管理、技术开发、教育教学、科学研究等方面工作的专业人才。</w:t>
      </w:r>
    </w:p>
    <w:p w14:paraId="52EA0A34" w14:textId="69D8BC8E" w:rsidR="00CF1062" w:rsidRPr="00AE1FA6" w:rsidRDefault="00061246" w:rsidP="00795234">
      <w:pPr>
        <w:tabs>
          <w:tab w:val="left" w:pos="2726"/>
        </w:tabs>
        <w:ind w:firstLineChars="200" w:firstLine="420"/>
      </w:pPr>
      <w:r w:rsidRPr="00AE1FA6">
        <w:rPr>
          <w:rFonts w:hint="eastAsia"/>
        </w:rPr>
        <w:t>主要课程：</w:t>
      </w:r>
      <w:r w:rsidR="005D577A" w:rsidRPr="00AE1FA6">
        <w:rPr>
          <w:rFonts w:hint="eastAsia"/>
        </w:rPr>
        <w:t>食品化学、食品微生物学、食品工艺学原理、食品营养学、食品安全学、食品毒理学、食品原料与保藏学、食品添加剂、食品分析、食品微生物检测、食品标准与法规、食品质量安全管理学等。</w:t>
      </w:r>
    </w:p>
    <w:p w14:paraId="3AC68A33" w14:textId="77777777" w:rsidR="00637984" w:rsidRPr="00AE1FA6" w:rsidRDefault="00637984" w:rsidP="00795234">
      <w:pPr>
        <w:tabs>
          <w:tab w:val="left" w:pos="2726"/>
        </w:tabs>
        <w:ind w:firstLineChars="200" w:firstLine="420"/>
      </w:pPr>
    </w:p>
    <w:p w14:paraId="1DE8A42D" w14:textId="77777777" w:rsidR="00637984" w:rsidRPr="001E733B" w:rsidRDefault="00637984" w:rsidP="00625401">
      <w:pPr>
        <w:tabs>
          <w:tab w:val="left" w:pos="2726"/>
        </w:tabs>
        <w:ind w:firstLineChars="200" w:firstLine="482"/>
        <w:rPr>
          <w:b/>
          <w:bCs/>
          <w:color w:val="009632"/>
          <w:sz w:val="24"/>
        </w:rPr>
      </w:pPr>
      <w:r w:rsidRPr="001E733B">
        <w:rPr>
          <w:rFonts w:hint="eastAsia"/>
          <w:b/>
          <w:bCs/>
          <w:color w:val="009632"/>
          <w:sz w:val="24"/>
        </w:rPr>
        <w:t>食品营养与健康</w:t>
      </w:r>
    </w:p>
    <w:p w14:paraId="00EF229A" w14:textId="77777777" w:rsidR="00637984" w:rsidRPr="00AE1FA6" w:rsidRDefault="00637984" w:rsidP="00795234">
      <w:pPr>
        <w:tabs>
          <w:tab w:val="left" w:pos="2726"/>
        </w:tabs>
        <w:ind w:firstLineChars="200" w:firstLine="420"/>
      </w:pPr>
      <w:r w:rsidRPr="00AE1FA6">
        <w:rPr>
          <w:rFonts w:hint="eastAsia"/>
        </w:rPr>
        <w:t>培养目标：本专业培养具备食品营养与健康领域的基本知识和基本技能，掌握化学、工程学和营养健康科学的基础知识和技能，具有食品营养科学研究、健康管理和功能食品生产与开发的技术能力，能在食品加工与流通领域，从事与营养健康相关的科学研究、教育教学、功能食品开发、政策咨询、食品生产及技术管理等方面工作的应用型高级专业人才。</w:t>
      </w:r>
    </w:p>
    <w:p w14:paraId="77963C89" w14:textId="6DB08E9B" w:rsidR="00CF1062" w:rsidRPr="00AE1FA6" w:rsidRDefault="00637984" w:rsidP="00A44A37">
      <w:pPr>
        <w:tabs>
          <w:tab w:val="left" w:pos="2726"/>
        </w:tabs>
        <w:ind w:firstLineChars="200" w:firstLine="420"/>
      </w:pPr>
      <w:r w:rsidRPr="00AE1FA6">
        <w:rPr>
          <w:rFonts w:hint="eastAsia"/>
        </w:rPr>
        <w:t>主要课程：食品工程原理、食品机械与设备、食品工艺学、食品分析、食品分子营养学、食品营养与健康科学、营养与代谢、营养生物化学与分子生物学、食品与营养科学研究方法、功能食品原理与评价、营养与健康大数据管理等。</w:t>
      </w:r>
    </w:p>
    <w:p w14:paraId="0A105805" w14:textId="77777777" w:rsidR="00CF1062" w:rsidRDefault="00CF1062" w:rsidP="00795234">
      <w:pPr>
        <w:tabs>
          <w:tab w:val="left" w:pos="2726"/>
        </w:tabs>
      </w:pPr>
    </w:p>
    <w:p w14:paraId="666B32F4" w14:textId="284A7F35" w:rsidR="00A94A44" w:rsidRDefault="005621E7" w:rsidP="00461FD3">
      <w:pPr>
        <w:tabs>
          <w:tab w:val="left" w:pos="2726"/>
        </w:tabs>
        <w:jc w:val="center"/>
      </w:pPr>
      <w:r>
        <w:pict w14:anchorId="22D5B560">
          <v:shape id="_x0000_i1025" type="#_x0000_t75" style="width:453pt;height:305.25pt">
            <v:imagedata r:id="rId14" o:title="3 专业通过IEET认证"/>
          </v:shape>
        </w:pict>
      </w:r>
    </w:p>
    <w:p w14:paraId="4CFEECE5" w14:textId="306A3C9D" w:rsidR="00461FD3" w:rsidRDefault="00461FD3" w:rsidP="00461FD3">
      <w:pPr>
        <w:tabs>
          <w:tab w:val="left" w:pos="2726"/>
        </w:tabs>
        <w:jc w:val="center"/>
      </w:pPr>
      <w:r w:rsidRPr="00461FD3">
        <w:rPr>
          <w:rFonts w:hint="eastAsia"/>
        </w:rPr>
        <w:t>专业通过</w:t>
      </w:r>
      <w:r w:rsidRPr="00461FD3">
        <w:rPr>
          <w:rFonts w:hint="eastAsia"/>
        </w:rPr>
        <w:t>IEET</w:t>
      </w:r>
      <w:r w:rsidRPr="00461FD3">
        <w:rPr>
          <w:rFonts w:hint="eastAsia"/>
        </w:rPr>
        <w:t>认证</w:t>
      </w:r>
    </w:p>
    <w:p w14:paraId="76A41651" w14:textId="77777777" w:rsidR="00461FD3" w:rsidRDefault="00461FD3" w:rsidP="00461FD3">
      <w:pPr>
        <w:tabs>
          <w:tab w:val="left" w:pos="2726"/>
        </w:tabs>
        <w:jc w:val="center"/>
      </w:pPr>
    </w:p>
    <w:p w14:paraId="0FF925FA" w14:textId="51D51758" w:rsidR="00461FD3" w:rsidRDefault="005621E7" w:rsidP="00461FD3">
      <w:pPr>
        <w:tabs>
          <w:tab w:val="left" w:pos="2726"/>
        </w:tabs>
        <w:jc w:val="center"/>
      </w:pPr>
      <w:r>
        <w:pict w14:anchorId="7AA61F81">
          <v:shape id="_x0000_i1026" type="#_x0000_t75" style="width:453.75pt;height:302.25pt">
            <v:imagedata r:id="rId15" o:title="1 促进高素质应用型人才：烘焙设计制作大赛"/>
          </v:shape>
        </w:pict>
      </w:r>
    </w:p>
    <w:p w14:paraId="76ED5D89" w14:textId="392F316F" w:rsidR="0028043E" w:rsidRDefault="0028043E" w:rsidP="00461FD3">
      <w:pPr>
        <w:tabs>
          <w:tab w:val="left" w:pos="2726"/>
        </w:tabs>
        <w:jc w:val="center"/>
      </w:pPr>
      <w:r w:rsidRPr="0028043E">
        <w:rPr>
          <w:rFonts w:hint="eastAsia"/>
        </w:rPr>
        <w:t>促进高素质应用型人才：烘焙设计制作大赛</w:t>
      </w:r>
    </w:p>
    <w:p w14:paraId="0B2A576B" w14:textId="77777777" w:rsidR="0028043E" w:rsidRDefault="0028043E" w:rsidP="00461FD3">
      <w:pPr>
        <w:tabs>
          <w:tab w:val="left" w:pos="2726"/>
        </w:tabs>
        <w:jc w:val="center"/>
      </w:pPr>
    </w:p>
    <w:p w14:paraId="72686714" w14:textId="781B8055" w:rsidR="0028043E" w:rsidRDefault="005621E7" w:rsidP="00461FD3">
      <w:pPr>
        <w:tabs>
          <w:tab w:val="left" w:pos="2726"/>
        </w:tabs>
        <w:jc w:val="center"/>
      </w:pPr>
      <w:r>
        <w:pict w14:anchorId="67917253">
          <v:shape id="_x0000_i1027" type="#_x0000_t75" style="width:453.75pt;height:302.25pt">
            <v:imagedata r:id="rId16" o:title="2 创新创业活动：糕点制作工艺"/>
          </v:shape>
        </w:pict>
      </w:r>
    </w:p>
    <w:p w14:paraId="1067B3CC" w14:textId="26CC47C0" w:rsidR="0028043E" w:rsidRPr="006E79A1" w:rsidRDefault="00CF0456" w:rsidP="009C0BA2">
      <w:pPr>
        <w:tabs>
          <w:tab w:val="left" w:pos="2726"/>
        </w:tabs>
        <w:jc w:val="center"/>
      </w:pPr>
      <w:r w:rsidRPr="00CF0456">
        <w:rPr>
          <w:rFonts w:hint="eastAsia"/>
        </w:rPr>
        <w:t>创新创业活动：糕点制作工艺</w:t>
      </w:r>
    </w:p>
    <w:p w14:paraId="756942EB" w14:textId="3CF1F3D7" w:rsidR="0028043E" w:rsidRDefault="005621E7" w:rsidP="00461FD3">
      <w:pPr>
        <w:tabs>
          <w:tab w:val="left" w:pos="2726"/>
        </w:tabs>
        <w:jc w:val="center"/>
      </w:pPr>
      <w:r>
        <w:lastRenderedPageBreak/>
        <w:pict w14:anchorId="12ADD56F">
          <v:shape id="_x0000_i1028" type="#_x0000_t75" style="width:453.75pt;height:302.25pt">
            <v:imagedata r:id="rId17" o:title="4 学术报告讲座"/>
          </v:shape>
        </w:pict>
      </w:r>
    </w:p>
    <w:p w14:paraId="623918D8" w14:textId="5CFA7C26" w:rsidR="0028043E" w:rsidRDefault="006E79A1" w:rsidP="00461FD3">
      <w:pPr>
        <w:tabs>
          <w:tab w:val="left" w:pos="2726"/>
        </w:tabs>
        <w:jc w:val="center"/>
      </w:pPr>
      <w:r w:rsidRPr="006E79A1">
        <w:rPr>
          <w:rFonts w:hint="eastAsia"/>
        </w:rPr>
        <w:t>学术报告讲座</w:t>
      </w:r>
    </w:p>
    <w:p w14:paraId="437B10D4" w14:textId="77777777" w:rsidR="0028043E" w:rsidRDefault="0028043E" w:rsidP="00461FD3">
      <w:pPr>
        <w:tabs>
          <w:tab w:val="left" w:pos="2726"/>
        </w:tabs>
        <w:jc w:val="center"/>
      </w:pPr>
    </w:p>
    <w:p w14:paraId="07E42536" w14:textId="65662324" w:rsidR="00184BA4" w:rsidRDefault="005621E7" w:rsidP="00461FD3">
      <w:pPr>
        <w:tabs>
          <w:tab w:val="left" w:pos="2726"/>
        </w:tabs>
        <w:jc w:val="center"/>
      </w:pPr>
      <w:r>
        <w:pict w14:anchorId="3DA626F2">
          <v:shape id="_x0000_i1029" type="#_x0000_t75" style="width:453.75pt;height:322.5pt">
            <v:imagedata r:id="rId18" o:title="5 教学科研设备"/>
          </v:shape>
        </w:pict>
      </w:r>
    </w:p>
    <w:p w14:paraId="56743EDD" w14:textId="27472911" w:rsidR="00184BA4" w:rsidRDefault="00184BA4" w:rsidP="00461FD3">
      <w:pPr>
        <w:tabs>
          <w:tab w:val="left" w:pos="2726"/>
        </w:tabs>
        <w:jc w:val="center"/>
      </w:pPr>
      <w:r w:rsidRPr="00184BA4">
        <w:rPr>
          <w:rFonts w:hint="eastAsia"/>
        </w:rPr>
        <w:t>教学科研设备</w:t>
      </w:r>
    </w:p>
    <w:p w14:paraId="0D488188" w14:textId="77777777" w:rsidR="00184BA4" w:rsidRDefault="00184BA4" w:rsidP="00461FD3">
      <w:pPr>
        <w:tabs>
          <w:tab w:val="left" w:pos="2726"/>
        </w:tabs>
        <w:jc w:val="center"/>
      </w:pPr>
    </w:p>
    <w:p w14:paraId="6341603E" w14:textId="3603E638" w:rsidR="0028043E" w:rsidRDefault="005621E7" w:rsidP="00461FD3">
      <w:pPr>
        <w:tabs>
          <w:tab w:val="left" w:pos="2726"/>
        </w:tabs>
        <w:jc w:val="center"/>
      </w:pPr>
      <w:r>
        <w:pict w14:anchorId="072DAF84">
          <v:shape id="_x0000_i1030" type="#_x0000_t75" style="width:453pt;height:273.75pt">
            <v:imagedata r:id="rId19" o:title="6 三下乡社会实践活动"/>
          </v:shape>
        </w:pict>
      </w:r>
    </w:p>
    <w:p w14:paraId="5E161273" w14:textId="76EDBBAB" w:rsidR="0028043E" w:rsidRDefault="003E5880" w:rsidP="003E5880">
      <w:pPr>
        <w:tabs>
          <w:tab w:val="left" w:pos="2726"/>
        </w:tabs>
        <w:jc w:val="center"/>
      </w:pPr>
      <w:r w:rsidRPr="003E5880">
        <w:rPr>
          <w:rFonts w:hint="eastAsia"/>
        </w:rPr>
        <w:t>三下乡社会实践活动</w:t>
      </w:r>
    </w:p>
    <w:p w14:paraId="0FCE9D26" w14:textId="77777777" w:rsidR="0028043E" w:rsidRDefault="0028043E" w:rsidP="00461FD3">
      <w:pPr>
        <w:tabs>
          <w:tab w:val="left" w:pos="2726"/>
        </w:tabs>
        <w:jc w:val="center"/>
      </w:pPr>
    </w:p>
    <w:p w14:paraId="046F6658" w14:textId="3E5CCC7C" w:rsidR="0028043E" w:rsidRDefault="005621E7" w:rsidP="00461FD3">
      <w:pPr>
        <w:tabs>
          <w:tab w:val="left" w:pos="2726"/>
        </w:tabs>
        <w:jc w:val="center"/>
      </w:pPr>
      <w:r>
        <w:pict w14:anchorId="5DD2BB5F">
          <v:shape id="_x0000_i1031" type="#_x0000_t75" style="width:453.75pt;height:302.25pt">
            <v:imagedata r:id="rId20" o:title="7 多彩的课余生活"/>
          </v:shape>
        </w:pict>
      </w:r>
    </w:p>
    <w:p w14:paraId="40B5DF89" w14:textId="274F0290" w:rsidR="0028043E" w:rsidRDefault="00977215" w:rsidP="00461FD3">
      <w:pPr>
        <w:tabs>
          <w:tab w:val="left" w:pos="2726"/>
        </w:tabs>
        <w:jc w:val="center"/>
      </w:pPr>
      <w:r w:rsidRPr="00977215">
        <w:rPr>
          <w:rFonts w:hint="eastAsia"/>
        </w:rPr>
        <w:t>多彩的课余生活</w:t>
      </w:r>
    </w:p>
    <w:p w14:paraId="1C4D72FF" w14:textId="77777777" w:rsidR="0028043E" w:rsidRDefault="0028043E" w:rsidP="00461FD3">
      <w:pPr>
        <w:tabs>
          <w:tab w:val="left" w:pos="2726"/>
        </w:tabs>
        <w:jc w:val="center"/>
      </w:pPr>
    </w:p>
    <w:p w14:paraId="62416D83" w14:textId="443B1CA7" w:rsidR="0028043E" w:rsidRDefault="005621E7" w:rsidP="00461FD3">
      <w:pPr>
        <w:tabs>
          <w:tab w:val="left" w:pos="2726"/>
        </w:tabs>
        <w:jc w:val="center"/>
      </w:pPr>
      <w:r>
        <w:lastRenderedPageBreak/>
        <w:pict w14:anchorId="32F387AE">
          <v:shape id="_x0000_i1032" type="#_x0000_t75" style="width:453.75pt;height:302.25pt">
            <v:imagedata r:id="rId21" o:title="8 企业奖学金"/>
          </v:shape>
        </w:pict>
      </w:r>
    </w:p>
    <w:p w14:paraId="0313225F" w14:textId="10B92FB4" w:rsidR="0028043E" w:rsidRDefault="00977215" w:rsidP="00461FD3">
      <w:pPr>
        <w:tabs>
          <w:tab w:val="left" w:pos="2726"/>
        </w:tabs>
        <w:jc w:val="center"/>
      </w:pPr>
      <w:r w:rsidRPr="00977215">
        <w:rPr>
          <w:rFonts w:hint="eastAsia"/>
        </w:rPr>
        <w:t>企业奖学金</w:t>
      </w:r>
    </w:p>
    <w:p w14:paraId="101A3995" w14:textId="77777777" w:rsidR="0028043E" w:rsidRDefault="0028043E" w:rsidP="00461FD3">
      <w:pPr>
        <w:tabs>
          <w:tab w:val="left" w:pos="2726"/>
        </w:tabs>
        <w:jc w:val="center"/>
      </w:pPr>
    </w:p>
    <w:p w14:paraId="6432A7BB" w14:textId="36E0F14A" w:rsidR="00461FD3" w:rsidRDefault="005621E7" w:rsidP="00461FD3">
      <w:pPr>
        <w:tabs>
          <w:tab w:val="left" w:pos="2726"/>
        </w:tabs>
        <w:jc w:val="center"/>
      </w:pPr>
      <w:r>
        <w:pict w14:anchorId="35BE88F7">
          <v:shape id="_x0000_i1033" type="#_x0000_t75" style="width:453.75pt;height:302.25pt">
            <v:imagedata r:id="rId22" o:title="9 肇庆学院第三届“施强班”（校企合作）"/>
          </v:shape>
        </w:pict>
      </w:r>
    </w:p>
    <w:p w14:paraId="6E9587FC" w14:textId="18396486" w:rsidR="00977215" w:rsidRDefault="00977215" w:rsidP="00461FD3">
      <w:pPr>
        <w:tabs>
          <w:tab w:val="left" w:pos="2726"/>
        </w:tabs>
        <w:jc w:val="center"/>
      </w:pPr>
      <w:r w:rsidRPr="00977215">
        <w:rPr>
          <w:rFonts w:hint="eastAsia"/>
        </w:rPr>
        <w:t>肇庆学院第三届“施强班”（校企合作）</w:t>
      </w:r>
    </w:p>
    <w:p w14:paraId="798EC228" w14:textId="77777777" w:rsidR="00977215" w:rsidRPr="00977215" w:rsidRDefault="00977215" w:rsidP="00461FD3">
      <w:pPr>
        <w:tabs>
          <w:tab w:val="left" w:pos="2726"/>
        </w:tabs>
        <w:jc w:val="center"/>
      </w:pPr>
    </w:p>
    <w:p w14:paraId="74BB8338" w14:textId="7B3F7265" w:rsidR="00977215" w:rsidRDefault="005621E7" w:rsidP="00461FD3">
      <w:pPr>
        <w:tabs>
          <w:tab w:val="left" w:pos="2726"/>
        </w:tabs>
        <w:jc w:val="center"/>
      </w:pPr>
      <w:r>
        <w:lastRenderedPageBreak/>
        <w:pict w14:anchorId="36E3DF6D">
          <v:shape id="_x0000_i1034" type="#_x0000_t75" style="width:453.75pt;height:302.25pt">
            <v:imagedata r:id="rId23" o:title="10 实习生校园招聘会"/>
          </v:shape>
        </w:pict>
      </w:r>
    </w:p>
    <w:p w14:paraId="4C1495BC" w14:textId="5A573196" w:rsidR="00977215" w:rsidRDefault="00977215" w:rsidP="00461FD3">
      <w:pPr>
        <w:tabs>
          <w:tab w:val="left" w:pos="2726"/>
        </w:tabs>
        <w:jc w:val="center"/>
      </w:pPr>
      <w:r w:rsidRPr="00977215">
        <w:rPr>
          <w:rFonts w:hint="eastAsia"/>
        </w:rPr>
        <w:t>实习生校园招聘会</w:t>
      </w:r>
    </w:p>
    <w:p w14:paraId="58A603F0" w14:textId="77777777" w:rsidR="00977215" w:rsidRDefault="00977215" w:rsidP="00461FD3">
      <w:pPr>
        <w:tabs>
          <w:tab w:val="left" w:pos="2726"/>
        </w:tabs>
        <w:jc w:val="center"/>
      </w:pPr>
    </w:p>
    <w:p w14:paraId="729F3DBA" w14:textId="6C9D22F8" w:rsidR="00E473EA" w:rsidRDefault="00E473EA" w:rsidP="00461FD3">
      <w:pPr>
        <w:tabs>
          <w:tab w:val="left" w:pos="2726"/>
        </w:tabs>
        <w:jc w:val="center"/>
      </w:pPr>
      <w:r>
        <w:pict w14:anchorId="7F0E2991">
          <v:shape id="_x0000_i1036" type="#_x0000_t75" style="width:453pt;height:302.25pt">
            <v:imagedata r:id="rId24" o:title="校运会风采1"/>
          </v:shape>
        </w:pict>
      </w:r>
    </w:p>
    <w:p w14:paraId="6353638D" w14:textId="6D9A8611" w:rsidR="00E473EA" w:rsidRPr="00AE1FA6" w:rsidRDefault="00E473EA" w:rsidP="00461FD3">
      <w:pPr>
        <w:tabs>
          <w:tab w:val="left" w:pos="2726"/>
        </w:tabs>
        <w:jc w:val="center"/>
        <w:rPr>
          <w:rFonts w:hint="eastAsia"/>
        </w:rPr>
      </w:pPr>
      <w:r>
        <w:t>校运会风采</w:t>
      </w:r>
    </w:p>
    <w:sectPr w:rsidR="00E473EA" w:rsidRPr="00AE1FA6" w:rsidSect="00147A59">
      <w:headerReference w:type="even" r:id="rId25"/>
      <w:headerReference w:type="default" r:id="rId26"/>
      <w:footerReference w:type="even" r:id="rId27"/>
      <w:footerReference w:type="default" r:id="rId28"/>
      <w:headerReference w:type="first" r:id="rId29"/>
      <w:footerReference w:type="first" r:id="rId30"/>
      <w:pgSz w:w="11906" w:h="16838" w:code="9"/>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997D46" w14:textId="77777777" w:rsidR="005621E7" w:rsidRDefault="005621E7" w:rsidP="00D10B44">
      <w:r>
        <w:separator/>
      </w:r>
    </w:p>
  </w:endnote>
  <w:endnote w:type="continuationSeparator" w:id="0">
    <w:p w14:paraId="5A3140CB" w14:textId="77777777" w:rsidR="005621E7" w:rsidRDefault="005621E7" w:rsidP="00D10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B68D8" w14:textId="77777777" w:rsidR="00417FDA" w:rsidRDefault="00417FD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4DDD23" w14:textId="77777777" w:rsidR="00417FDA" w:rsidRDefault="00417FDA">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7A051" w14:textId="77777777" w:rsidR="00417FDA" w:rsidRDefault="00417FD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CF5E04" w14:textId="77777777" w:rsidR="005621E7" w:rsidRDefault="005621E7" w:rsidP="00D10B44">
      <w:r>
        <w:separator/>
      </w:r>
    </w:p>
  </w:footnote>
  <w:footnote w:type="continuationSeparator" w:id="0">
    <w:p w14:paraId="0B0186E5" w14:textId="77777777" w:rsidR="005621E7" w:rsidRDefault="005621E7" w:rsidP="00D10B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B3371" w14:textId="77777777" w:rsidR="00417FDA" w:rsidRDefault="00417FDA" w:rsidP="00417FDA">
    <w:pPr>
      <w:pStyle w:val="a6"/>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CAF72" w14:textId="77777777" w:rsidR="00417FDA" w:rsidRDefault="00417FDA" w:rsidP="00417FDA">
    <w:pPr>
      <w:pStyle w:val="a6"/>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2226A" w14:textId="77777777" w:rsidR="00417FDA" w:rsidRDefault="00417FDA">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E072CDA"/>
    <w:multiLevelType w:val="singleLevel"/>
    <w:tmpl w:val="6E072CDA"/>
    <w:lvl w:ilvl="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YxsbA0Mzcys7SwtLRQ0lEKTi0uzszPAykwrAUAyOG6qiwAAAA="/>
  </w:docVars>
  <w:rsids>
    <w:rsidRoot w:val="61A100C3"/>
    <w:rsid w:val="00024ACF"/>
    <w:rsid w:val="00031A19"/>
    <w:rsid w:val="00061246"/>
    <w:rsid w:val="000C2EFF"/>
    <w:rsid w:val="00124E20"/>
    <w:rsid w:val="001470F4"/>
    <w:rsid w:val="00147A59"/>
    <w:rsid w:val="00160B02"/>
    <w:rsid w:val="00161125"/>
    <w:rsid w:val="00184BA4"/>
    <w:rsid w:val="00193AA5"/>
    <w:rsid w:val="001B3F9B"/>
    <w:rsid w:val="001E2DBA"/>
    <w:rsid w:val="001E733B"/>
    <w:rsid w:val="00265FEE"/>
    <w:rsid w:val="0028043E"/>
    <w:rsid w:val="002848E9"/>
    <w:rsid w:val="002B3884"/>
    <w:rsid w:val="003205DD"/>
    <w:rsid w:val="0036104A"/>
    <w:rsid w:val="00366787"/>
    <w:rsid w:val="003930CA"/>
    <w:rsid w:val="003D062F"/>
    <w:rsid w:val="003E5880"/>
    <w:rsid w:val="00417FDA"/>
    <w:rsid w:val="00461FD3"/>
    <w:rsid w:val="004C3D7B"/>
    <w:rsid w:val="00521A08"/>
    <w:rsid w:val="00551888"/>
    <w:rsid w:val="005621E7"/>
    <w:rsid w:val="005903AD"/>
    <w:rsid w:val="005A6991"/>
    <w:rsid w:val="005D577A"/>
    <w:rsid w:val="005F47D1"/>
    <w:rsid w:val="00625401"/>
    <w:rsid w:val="00637984"/>
    <w:rsid w:val="0064438E"/>
    <w:rsid w:val="00653FD8"/>
    <w:rsid w:val="006767A4"/>
    <w:rsid w:val="00685663"/>
    <w:rsid w:val="006A35E6"/>
    <w:rsid w:val="006C190C"/>
    <w:rsid w:val="006D5F96"/>
    <w:rsid w:val="006E79A1"/>
    <w:rsid w:val="006F07C5"/>
    <w:rsid w:val="00701825"/>
    <w:rsid w:val="00751B88"/>
    <w:rsid w:val="00795234"/>
    <w:rsid w:val="00826954"/>
    <w:rsid w:val="008B0E53"/>
    <w:rsid w:val="008E252D"/>
    <w:rsid w:val="008E4BA3"/>
    <w:rsid w:val="008F67EE"/>
    <w:rsid w:val="00903C72"/>
    <w:rsid w:val="00926DAD"/>
    <w:rsid w:val="00930912"/>
    <w:rsid w:val="00935E69"/>
    <w:rsid w:val="00940914"/>
    <w:rsid w:val="00953CF1"/>
    <w:rsid w:val="00977215"/>
    <w:rsid w:val="009913FC"/>
    <w:rsid w:val="009A06EB"/>
    <w:rsid w:val="009C0BA2"/>
    <w:rsid w:val="00A25DBC"/>
    <w:rsid w:val="00A37550"/>
    <w:rsid w:val="00A44A37"/>
    <w:rsid w:val="00A45A92"/>
    <w:rsid w:val="00A46E88"/>
    <w:rsid w:val="00A94A44"/>
    <w:rsid w:val="00AC0E0E"/>
    <w:rsid w:val="00AE1FA6"/>
    <w:rsid w:val="00AF66A4"/>
    <w:rsid w:val="00B61AA4"/>
    <w:rsid w:val="00B93F34"/>
    <w:rsid w:val="00B963CB"/>
    <w:rsid w:val="00BA153F"/>
    <w:rsid w:val="00BE63C7"/>
    <w:rsid w:val="00C0518F"/>
    <w:rsid w:val="00C06C48"/>
    <w:rsid w:val="00CD2A43"/>
    <w:rsid w:val="00CF0456"/>
    <w:rsid w:val="00CF1062"/>
    <w:rsid w:val="00D10B44"/>
    <w:rsid w:val="00D13B81"/>
    <w:rsid w:val="00D14015"/>
    <w:rsid w:val="00D20DD3"/>
    <w:rsid w:val="00D31C87"/>
    <w:rsid w:val="00D44F0B"/>
    <w:rsid w:val="00D55C6C"/>
    <w:rsid w:val="00D647CC"/>
    <w:rsid w:val="00D848BE"/>
    <w:rsid w:val="00DE34CF"/>
    <w:rsid w:val="00E26310"/>
    <w:rsid w:val="00E473EA"/>
    <w:rsid w:val="00E7784A"/>
    <w:rsid w:val="00E8144A"/>
    <w:rsid w:val="00EA16BF"/>
    <w:rsid w:val="00EB5730"/>
    <w:rsid w:val="00EC6F51"/>
    <w:rsid w:val="00F37488"/>
    <w:rsid w:val="00F407C1"/>
    <w:rsid w:val="00FB67F3"/>
    <w:rsid w:val="00FE3CA8"/>
    <w:rsid w:val="00FE4EEA"/>
    <w:rsid w:val="070029A9"/>
    <w:rsid w:val="0D0E3B9C"/>
    <w:rsid w:val="12D16DF5"/>
    <w:rsid w:val="12F53D24"/>
    <w:rsid w:val="1423456C"/>
    <w:rsid w:val="14B15614"/>
    <w:rsid w:val="16133CBD"/>
    <w:rsid w:val="18861798"/>
    <w:rsid w:val="18D82964"/>
    <w:rsid w:val="1ED510AF"/>
    <w:rsid w:val="21F8357D"/>
    <w:rsid w:val="27145944"/>
    <w:rsid w:val="292D1BCC"/>
    <w:rsid w:val="309A06E2"/>
    <w:rsid w:val="32301D17"/>
    <w:rsid w:val="3600633E"/>
    <w:rsid w:val="396312AF"/>
    <w:rsid w:val="3A155E67"/>
    <w:rsid w:val="3AF2593A"/>
    <w:rsid w:val="3EA61C60"/>
    <w:rsid w:val="417B0ABD"/>
    <w:rsid w:val="42173CF8"/>
    <w:rsid w:val="45882223"/>
    <w:rsid w:val="4CCF0F3B"/>
    <w:rsid w:val="4E4D37EB"/>
    <w:rsid w:val="54AE79DD"/>
    <w:rsid w:val="594E05B6"/>
    <w:rsid w:val="5C8070AB"/>
    <w:rsid w:val="5FB60188"/>
    <w:rsid w:val="600B219C"/>
    <w:rsid w:val="60521C61"/>
    <w:rsid w:val="61A100C3"/>
    <w:rsid w:val="623823AF"/>
    <w:rsid w:val="64ED2C99"/>
    <w:rsid w:val="674773E2"/>
    <w:rsid w:val="69E161B4"/>
    <w:rsid w:val="6D860BEB"/>
    <w:rsid w:val="73D56ECB"/>
    <w:rsid w:val="798735BC"/>
    <w:rsid w:val="7C0B3917"/>
    <w:rsid w:val="7CC827EC"/>
    <w:rsid w:val="7CD14B9B"/>
    <w:rsid w:val="7D35786D"/>
    <w:rsid w:val="7DEC58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07DEC5B"/>
  <w15:docId w15:val="{0E2204A3-2B85-4763-A6B1-FF0CA8F58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FollowedHyperlink" w:qFormat="1"/>
    <w:lsdException w:name="Strong" w:uiPriority="99"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99"/>
    <w:qFormat/>
    <w:rPr>
      <w:rFonts w:cs="Times New Roman"/>
      <w:b/>
    </w:rPr>
  </w:style>
  <w:style w:type="character" w:styleId="a4">
    <w:name w:val="FollowedHyperlink"/>
    <w:basedOn w:val="a0"/>
    <w:qFormat/>
    <w:rPr>
      <w:color w:val="800080"/>
      <w:u w:val="none"/>
    </w:rPr>
  </w:style>
  <w:style w:type="character" w:styleId="a5">
    <w:name w:val="Hyperlink"/>
    <w:basedOn w:val="a0"/>
    <w:qFormat/>
    <w:rPr>
      <w:color w:val="0000FF"/>
      <w:u w:val="none"/>
    </w:rPr>
  </w:style>
  <w:style w:type="paragraph" w:styleId="a6">
    <w:name w:val="header"/>
    <w:basedOn w:val="a"/>
    <w:link w:val="Char"/>
    <w:rsid w:val="00D10B4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rsid w:val="00D10B44"/>
    <w:rPr>
      <w:rFonts w:asciiTheme="minorHAnsi" w:eastAsiaTheme="minorEastAsia" w:hAnsiTheme="minorHAnsi" w:cstheme="minorBidi"/>
      <w:kern w:val="2"/>
      <w:sz w:val="18"/>
      <w:szCs w:val="18"/>
    </w:rPr>
  </w:style>
  <w:style w:type="paragraph" w:styleId="a7">
    <w:name w:val="footer"/>
    <w:basedOn w:val="a"/>
    <w:link w:val="Char0"/>
    <w:rsid w:val="00D10B44"/>
    <w:pPr>
      <w:tabs>
        <w:tab w:val="center" w:pos="4153"/>
        <w:tab w:val="right" w:pos="8306"/>
      </w:tabs>
      <w:snapToGrid w:val="0"/>
      <w:jc w:val="left"/>
    </w:pPr>
    <w:rPr>
      <w:sz w:val="18"/>
      <w:szCs w:val="18"/>
    </w:rPr>
  </w:style>
  <w:style w:type="character" w:customStyle="1" w:styleId="Char0">
    <w:name w:val="页脚 Char"/>
    <w:basedOn w:val="a0"/>
    <w:link w:val="a7"/>
    <w:rsid w:val="00D10B44"/>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65431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8</Pages>
  <Words>354</Words>
  <Characters>2023</Characters>
  <Application>Microsoft Office Word</Application>
  <DocSecurity>0</DocSecurity>
  <Lines>16</Lines>
  <Paragraphs>4</Paragraphs>
  <ScaleCrop>false</ScaleCrop>
  <Company/>
  <LinksUpToDate>false</LinksUpToDate>
  <CharactersWithSpaces>2373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梁晓仪</dc:creator>
  <cp:lastModifiedBy>5</cp:lastModifiedBy>
  <cp:revision>77</cp:revision>
  <dcterms:created xsi:type="dcterms:W3CDTF">2021-04-21T03:58:00Z</dcterms:created>
  <dcterms:modified xsi:type="dcterms:W3CDTF">2021-06-16T06:00:00Z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